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7C6C2DB7" w:rsidR="008D704D" w:rsidRPr="009039A5" w:rsidRDefault="008D704D" w:rsidP="009C2357">
      <w:pPr>
        <w:pStyle w:val="Antrat2"/>
        <w:ind w:left="5103"/>
        <w:rPr>
          <w:rFonts w:ascii="Times New Roman" w:eastAsia="Calibri" w:hAnsi="Times New Roman" w:cs="Times New Roman"/>
          <w:b/>
          <w:bCs/>
          <w:color w:val="auto"/>
          <w:sz w:val="21"/>
          <w:szCs w:val="21"/>
        </w:rPr>
      </w:pPr>
      <w:bookmarkStart w:id="0" w:name="_Ref38291223"/>
      <w:bookmarkStart w:id="1" w:name="_Ref38291334"/>
      <w:bookmarkStart w:id="2" w:name="_Ref38533412"/>
      <w:bookmarkStart w:id="3" w:name="_Toc124404959"/>
      <w:r w:rsidRPr="009039A5">
        <w:rPr>
          <w:rFonts w:ascii="Times New Roman" w:eastAsia="Calibri" w:hAnsi="Times New Roman" w:cs="Times New Roman"/>
          <w:b/>
          <w:bCs/>
          <w:color w:val="auto"/>
          <w:sz w:val="21"/>
          <w:szCs w:val="21"/>
        </w:rPr>
        <w:t xml:space="preserve">Pirkimo sąlygų </w:t>
      </w:r>
      <w:r w:rsidR="00F1334C" w:rsidRPr="009039A5">
        <w:rPr>
          <w:rFonts w:ascii="Times New Roman" w:eastAsia="Calibri" w:hAnsi="Times New Roman" w:cs="Times New Roman"/>
          <w:b/>
          <w:bCs/>
          <w:color w:val="auto"/>
          <w:sz w:val="21"/>
          <w:szCs w:val="21"/>
        </w:rPr>
        <w:t>4</w:t>
      </w:r>
      <w:r w:rsidRPr="009039A5">
        <w:rPr>
          <w:rFonts w:ascii="Times New Roman" w:eastAsia="Calibri" w:hAnsi="Times New Roman" w:cs="Times New Roman"/>
          <w:b/>
          <w:bCs/>
          <w:color w:val="auto"/>
          <w:sz w:val="21"/>
          <w:szCs w:val="21"/>
        </w:rPr>
        <w:t xml:space="preserve"> priedas „Tiekėjų kvalifikacijos reikalavimai“</w:t>
      </w:r>
      <w:bookmarkEnd w:id="0"/>
      <w:bookmarkEnd w:id="1"/>
      <w:bookmarkEnd w:id="2"/>
      <w:bookmarkEnd w:id="3"/>
    </w:p>
    <w:p w14:paraId="70EF5423" w14:textId="77777777" w:rsidR="002F396F" w:rsidRPr="00DF18CE" w:rsidRDefault="002F396F" w:rsidP="00DE290C">
      <w:pPr>
        <w:rPr>
          <w:rFonts w:ascii="Times New Roman" w:hAnsi="Times New Roman" w:cs="Times New Roman"/>
          <w:b/>
          <w:bCs/>
          <w:smallCaps/>
        </w:rPr>
      </w:pPr>
    </w:p>
    <w:p w14:paraId="2E4A6A51" w14:textId="7E8982CF" w:rsidR="002F396F" w:rsidRPr="009039A5" w:rsidRDefault="002F396F" w:rsidP="007C0612">
      <w:pPr>
        <w:pStyle w:val="Paantrat"/>
        <w:spacing w:line="240" w:lineRule="auto"/>
        <w:jc w:val="center"/>
        <w:rPr>
          <w:rFonts w:ascii="Times New Roman" w:hAnsi="Times New Roman" w:cs="Times New Roman"/>
          <w:b/>
          <w:bCs/>
          <w:sz w:val="21"/>
          <w:szCs w:val="21"/>
          <w:lang w:eastAsia="en-US"/>
        </w:rPr>
      </w:pPr>
      <w:r w:rsidRPr="009039A5">
        <w:rPr>
          <w:rFonts w:ascii="Times New Roman" w:hAnsi="Times New Roman" w:cs="Times New Roman"/>
          <w:b/>
          <w:bCs/>
          <w:smallCaps/>
          <w:sz w:val="21"/>
          <w:szCs w:val="21"/>
        </w:rPr>
        <w:t>TIEKĖJŲ KVALIFIKACIJOS REIKALAVIMAI</w:t>
      </w:r>
      <w:r w:rsidR="00955F2F" w:rsidRPr="009039A5">
        <w:rPr>
          <w:rFonts w:ascii="Times New Roman" w:hAnsi="Times New Roman" w:cs="Times New Roman"/>
          <w:b/>
          <w:bCs/>
          <w:smallCaps/>
          <w:sz w:val="21"/>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6"/>
      </w:tblGrid>
      <w:tr w:rsidR="00FB0294" w:rsidRPr="00FB0294" w14:paraId="48B0FA56" w14:textId="77777777" w:rsidTr="001F3BD9">
        <w:tc>
          <w:tcPr>
            <w:tcW w:w="4927" w:type="dxa"/>
          </w:tcPr>
          <w:p w14:paraId="7B69F0EA" w14:textId="77777777" w:rsidR="00FB0294" w:rsidRPr="00FB0294" w:rsidRDefault="00FB0294" w:rsidP="0089357F">
            <w:pPr>
              <w:spacing w:after="0"/>
              <w:ind w:firstLine="1298"/>
              <w:rPr>
                <w:rFonts w:ascii="Times New Roman" w:hAnsi="Times New Roman" w:cs="Times New Roman"/>
                <w:b/>
                <w:bCs/>
                <w:color w:val="000000"/>
              </w:rPr>
            </w:pPr>
            <w:r w:rsidRPr="00FB0294">
              <w:rPr>
                <w:rFonts w:ascii="Times New Roman" w:hAnsi="Times New Roman" w:cs="Times New Roman"/>
                <w:b/>
                <w:bCs/>
                <w:color w:val="000000"/>
              </w:rPr>
              <w:t>Kvalifikaciniai reikalavimai</w:t>
            </w:r>
          </w:p>
        </w:tc>
        <w:tc>
          <w:tcPr>
            <w:tcW w:w="4926" w:type="dxa"/>
            <w:vAlign w:val="center"/>
          </w:tcPr>
          <w:p w14:paraId="2A4C3599" w14:textId="77777777" w:rsidR="00FB0294" w:rsidRPr="00FB0294" w:rsidRDefault="00FB0294" w:rsidP="0089357F">
            <w:pPr>
              <w:widowControl w:val="0"/>
              <w:spacing w:after="0"/>
              <w:jc w:val="center"/>
              <w:rPr>
                <w:rFonts w:ascii="Times New Roman" w:hAnsi="Times New Roman" w:cs="Times New Roman"/>
                <w:b/>
                <w:bCs/>
                <w:color w:val="000000"/>
              </w:rPr>
            </w:pPr>
            <w:r w:rsidRPr="00FB0294">
              <w:rPr>
                <w:rFonts w:ascii="Times New Roman" w:hAnsi="Times New Roman" w:cs="Times New Roman"/>
                <w:b/>
                <w:bCs/>
                <w:color w:val="000000"/>
              </w:rPr>
              <w:t>Atitikimą kvalifikaciniam reikalavimui įrodantys dokumentai</w:t>
            </w:r>
          </w:p>
        </w:tc>
      </w:tr>
      <w:tr w:rsidR="00FB0294" w:rsidRPr="00BD75B1" w14:paraId="38A17980" w14:textId="77777777" w:rsidTr="001F3BD9">
        <w:tc>
          <w:tcPr>
            <w:tcW w:w="4927" w:type="dxa"/>
          </w:tcPr>
          <w:p w14:paraId="48808138" w14:textId="77777777" w:rsidR="00FB0294" w:rsidRPr="00FB0294" w:rsidRDefault="00FB0294" w:rsidP="00FB0294">
            <w:pPr>
              <w:spacing w:after="0"/>
              <w:ind w:firstLine="1298"/>
              <w:jc w:val="both"/>
              <w:rPr>
                <w:rFonts w:ascii="Times New Roman" w:hAnsi="Times New Roman" w:cs="Times New Roman"/>
                <w:color w:val="000000"/>
              </w:rPr>
            </w:pPr>
            <w:r w:rsidRPr="00FB0294">
              <w:rPr>
                <w:rFonts w:ascii="Times New Roman" w:hAnsi="Times New Roman" w:cs="Times New Roman"/>
                <w:color w:val="000000"/>
              </w:rPr>
              <w:t xml:space="preserve">1. Tiekėjas turi teisę verstis ūkine veikla, kuri reikalinga pirkimo sutarčiai įvykdyti. </w:t>
            </w:r>
          </w:p>
          <w:p w14:paraId="04EA223B" w14:textId="77777777" w:rsidR="00FB0294" w:rsidRPr="00FB0294" w:rsidRDefault="00FB0294" w:rsidP="00FB0294">
            <w:pPr>
              <w:pStyle w:val="Antrat2"/>
              <w:ind w:firstLine="1298"/>
              <w:rPr>
                <w:rFonts w:ascii="Times New Roman" w:eastAsiaTheme="minorEastAsia" w:hAnsi="Times New Roman" w:cs="Times New Roman"/>
                <w:color w:val="000000"/>
                <w:sz w:val="21"/>
                <w:szCs w:val="21"/>
              </w:rPr>
            </w:pPr>
          </w:p>
        </w:tc>
        <w:tc>
          <w:tcPr>
            <w:tcW w:w="4926" w:type="dxa"/>
          </w:tcPr>
          <w:p w14:paraId="252FDF97" w14:textId="77777777" w:rsidR="00FB0294" w:rsidRPr="00FB0294" w:rsidRDefault="00FB0294" w:rsidP="0089357F">
            <w:pPr>
              <w:spacing w:after="0"/>
              <w:jc w:val="both"/>
              <w:rPr>
                <w:rFonts w:ascii="Times New Roman" w:hAnsi="Times New Roman" w:cs="Times New Roman"/>
                <w:color w:val="000000"/>
              </w:rPr>
            </w:pPr>
            <w:r w:rsidRPr="00FB0294">
              <w:rPr>
                <w:rFonts w:ascii="Times New Roman" w:hAnsi="Times New Roman" w:cs="Times New Roman"/>
                <w:color w:val="000000"/>
              </w:rPr>
              <w:t>Tiekėjas turi pateikti: įstatų dalis ar kiti dokumentai, patvirtinantys tiekėjo teisę verstis atitinkama veikla, ir licencija arba atitinkamos užsienio šalies institucijos (profesinių ar veiklos tvarkytojų, valstybės įgaliotų institucijų pažymos, kaip yra nustatyta toje valstybėje, kurioje tiekėjas registruotas) išduotas dokumentas, liudijantis tiekėjo teisę verstis atitinkama veikla. Pateikiami skenuoti dokumentai elektronine forma.</w:t>
            </w:r>
          </w:p>
        </w:tc>
      </w:tr>
      <w:tr w:rsidR="00FB0294" w:rsidRPr="00BD75B1" w14:paraId="21CF6E5B" w14:textId="77777777" w:rsidTr="001F3BD9">
        <w:tc>
          <w:tcPr>
            <w:tcW w:w="4927" w:type="dxa"/>
          </w:tcPr>
          <w:p w14:paraId="25BEEE95" w14:textId="77777777" w:rsidR="00FB0294" w:rsidRPr="00FB0294" w:rsidRDefault="00FB0294" w:rsidP="00FB0294">
            <w:pPr>
              <w:spacing w:after="0"/>
              <w:ind w:firstLine="1298"/>
              <w:jc w:val="both"/>
              <w:rPr>
                <w:rFonts w:ascii="Times New Roman" w:hAnsi="Times New Roman" w:cs="Times New Roman"/>
                <w:color w:val="000000"/>
              </w:rPr>
            </w:pPr>
            <w:r w:rsidRPr="00FB0294">
              <w:rPr>
                <w:rFonts w:ascii="Times New Roman" w:hAnsi="Times New Roman" w:cs="Times New Roman"/>
                <w:color w:val="000000"/>
              </w:rPr>
              <w:t xml:space="preserve">2. Tiekėjo tiekiamų naftos produktų kokybė privalo atitikti LR galiojančių standartų reikalavimus.  </w:t>
            </w:r>
          </w:p>
        </w:tc>
        <w:tc>
          <w:tcPr>
            <w:tcW w:w="4926" w:type="dxa"/>
          </w:tcPr>
          <w:p w14:paraId="28D37DC2" w14:textId="77777777" w:rsidR="00FB0294" w:rsidRPr="00FB0294" w:rsidRDefault="00FB0294" w:rsidP="00086C90">
            <w:pPr>
              <w:spacing w:after="0"/>
              <w:jc w:val="both"/>
              <w:rPr>
                <w:rFonts w:ascii="Times New Roman" w:hAnsi="Times New Roman" w:cs="Times New Roman"/>
                <w:color w:val="000000"/>
              </w:rPr>
            </w:pPr>
            <w:r w:rsidRPr="00FB0294">
              <w:rPr>
                <w:rFonts w:ascii="Times New Roman" w:hAnsi="Times New Roman" w:cs="Times New Roman"/>
                <w:color w:val="000000"/>
              </w:rPr>
              <w:t>Kiekvienai produktų rūšiai pateikiamos patvirtintos kokybės pažymėjimų kopijos arba kiti lygiaverčiai dokumentai.</w:t>
            </w:r>
          </w:p>
          <w:p w14:paraId="548C34B9" w14:textId="77777777" w:rsidR="00FB0294" w:rsidRPr="00FB0294" w:rsidRDefault="00FB0294" w:rsidP="00086C90">
            <w:pPr>
              <w:spacing w:after="0"/>
              <w:jc w:val="both"/>
              <w:rPr>
                <w:rFonts w:ascii="Times New Roman" w:hAnsi="Times New Roman" w:cs="Times New Roman"/>
                <w:color w:val="000000"/>
              </w:rPr>
            </w:pPr>
            <w:r w:rsidRPr="00FB0294">
              <w:rPr>
                <w:rFonts w:ascii="Times New Roman" w:hAnsi="Times New Roman" w:cs="Times New Roman"/>
                <w:color w:val="000000"/>
              </w:rPr>
              <w:t>Pateikiamas skenuotas dokumentas elektroninėje formoje.</w:t>
            </w:r>
          </w:p>
        </w:tc>
      </w:tr>
      <w:tr w:rsidR="00FB0294" w:rsidRPr="00BD75B1" w14:paraId="3A38BCB1" w14:textId="77777777" w:rsidTr="001F3BD9">
        <w:tc>
          <w:tcPr>
            <w:tcW w:w="4927" w:type="dxa"/>
          </w:tcPr>
          <w:p w14:paraId="2DC96809" w14:textId="77777777" w:rsidR="00FB0294" w:rsidRPr="00FB0294" w:rsidRDefault="00FB0294" w:rsidP="00FB0294">
            <w:pPr>
              <w:spacing w:after="0"/>
              <w:ind w:firstLine="1298"/>
              <w:jc w:val="both"/>
              <w:rPr>
                <w:rFonts w:ascii="Times New Roman" w:hAnsi="Times New Roman" w:cs="Times New Roman"/>
                <w:color w:val="000000"/>
              </w:rPr>
            </w:pPr>
            <w:r w:rsidRPr="00FB0294">
              <w:rPr>
                <w:rFonts w:ascii="Times New Roman" w:hAnsi="Times New Roman" w:cs="Times New Roman"/>
                <w:color w:val="000000"/>
              </w:rPr>
              <w:t xml:space="preserve">3. Tiekėjas turi turėti technines galimybes užtikrinti Perkančiajai organizacijai nepertraukiamą aprūpinimą naftos produktais (degalais). </w:t>
            </w:r>
          </w:p>
        </w:tc>
        <w:tc>
          <w:tcPr>
            <w:tcW w:w="4926" w:type="dxa"/>
          </w:tcPr>
          <w:p w14:paraId="22A8E5FB" w14:textId="77777777" w:rsidR="00FB0294" w:rsidRPr="00FB0294" w:rsidRDefault="00FB0294" w:rsidP="00086C90">
            <w:pPr>
              <w:spacing w:after="0"/>
              <w:jc w:val="both"/>
              <w:rPr>
                <w:rFonts w:ascii="Times New Roman" w:hAnsi="Times New Roman" w:cs="Times New Roman"/>
                <w:color w:val="000000"/>
              </w:rPr>
            </w:pPr>
            <w:r w:rsidRPr="00FB0294">
              <w:rPr>
                <w:rFonts w:ascii="Times New Roman" w:hAnsi="Times New Roman" w:cs="Times New Roman"/>
                <w:color w:val="000000"/>
              </w:rPr>
              <w:t>Pateikiama  degalinių sąrašas su adresais ar/ir kitų ūkio subjektų degalinių sąrašas, nurodant degalinių adresus, jei nurodomas kitų ūkio subjektų degalinių sąrašas, kartu pristatomas teisinis pagrindas (sutartys ir kiti dokumentai), įrodantys tiekėjo teisinio pobūdžio ryšius su minėtais ūkio subjektais ir užtikrinantys Tiekėjo galimybę įvykdyti įsipareigojimus perkančiajam subjektui.</w:t>
            </w:r>
          </w:p>
          <w:p w14:paraId="448B9750" w14:textId="77777777" w:rsidR="00FB0294" w:rsidRPr="00FB0294" w:rsidRDefault="00FB0294" w:rsidP="00086C90">
            <w:pPr>
              <w:spacing w:after="0"/>
              <w:jc w:val="both"/>
              <w:rPr>
                <w:rFonts w:ascii="Times New Roman" w:hAnsi="Times New Roman" w:cs="Times New Roman"/>
                <w:color w:val="000000"/>
              </w:rPr>
            </w:pPr>
            <w:r w:rsidRPr="00FB0294">
              <w:rPr>
                <w:rFonts w:ascii="Times New Roman" w:hAnsi="Times New Roman" w:cs="Times New Roman"/>
                <w:color w:val="000000"/>
              </w:rPr>
              <w:t>Pateikiamas skenuotas dokumentas elektroninėje formoje.</w:t>
            </w:r>
          </w:p>
        </w:tc>
      </w:tr>
    </w:tbl>
    <w:p w14:paraId="054BBDB1" w14:textId="469BB030" w:rsidR="002F396F" w:rsidRPr="00DF18CE" w:rsidRDefault="002F396F" w:rsidP="00384F5A">
      <w:pPr>
        <w:spacing w:after="0" w:line="240" w:lineRule="auto"/>
        <w:jc w:val="center"/>
        <w:rPr>
          <w:rFonts w:ascii="Times New Roman" w:hAnsi="Times New Roman" w:cs="Times New Roman"/>
          <w:b/>
          <w:bCs/>
          <w:smallCaps/>
        </w:rPr>
      </w:pPr>
    </w:p>
    <w:p w14:paraId="1C906012" w14:textId="77777777" w:rsidR="001E69E9" w:rsidRPr="00F0499F" w:rsidRDefault="001E69E9" w:rsidP="00384F5A">
      <w:pPr>
        <w:spacing w:after="0" w:line="240" w:lineRule="auto"/>
        <w:jc w:val="center"/>
        <w:rPr>
          <w:rFonts w:cstheme="minorHAnsi"/>
          <w:b/>
          <w:bCs/>
          <w:smallCaps/>
        </w:rPr>
      </w:pPr>
    </w:p>
    <w:sectPr w:rsidR="001E69E9" w:rsidRPr="00F0499F" w:rsidSect="002A75CF">
      <w:headerReference w:type="even" r:id="rId11"/>
      <w:headerReference w:type="default" r:id="rId12"/>
      <w:footerReference w:type="even" r:id="rId13"/>
      <w:footerReference w:type="default" r:id="rId14"/>
      <w:headerReference w:type="first" r:id="rId15"/>
      <w:footerReference w:type="first" r:id="rId16"/>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6327A" w14:textId="77777777" w:rsidR="00CF1461" w:rsidRDefault="00CF1461" w:rsidP="00D05666">
      <w:r>
        <w:separator/>
      </w:r>
    </w:p>
  </w:endnote>
  <w:endnote w:type="continuationSeparator" w:id="0">
    <w:p w14:paraId="255FA751" w14:textId="77777777" w:rsidR="00CF1461" w:rsidRDefault="00CF1461" w:rsidP="00D05666">
      <w:r>
        <w:continuationSeparator/>
      </w:r>
    </w:p>
  </w:endnote>
  <w:endnote w:type="continuationNotice" w:id="1">
    <w:p w14:paraId="3610020B" w14:textId="77777777" w:rsidR="00CF1461" w:rsidRDefault="00CF14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27B79" w14:textId="77777777" w:rsidR="00D633BB" w:rsidRDefault="00D633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B58A5" w14:textId="77777777" w:rsidR="00D633BB" w:rsidRDefault="00D633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AE0E3" w14:textId="77777777" w:rsidR="00CF1461" w:rsidRDefault="00CF1461" w:rsidP="00D05666">
      <w:r>
        <w:separator/>
      </w:r>
    </w:p>
  </w:footnote>
  <w:footnote w:type="continuationSeparator" w:id="0">
    <w:p w14:paraId="27F8176A" w14:textId="77777777" w:rsidR="00CF1461" w:rsidRDefault="00CF1461" w:rsidP="00D05666">
      <w:r>
        <w:continuationSeparator/>
      </w:r>
    </w:p>
  </w:footnote>
  <w:footnote w:type="continuationNotice" w:id="1">
    <w:p w14:paraId="6BE7069F" w14:textId="77777777" w:rsidR="00CF1461" w:rsidRDefault="00CF14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1AD95" w14:textId="77777777" w:rsidR="00D633BB" w:rsidRDefault="00D633B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35317" w14:textId="77777777" w:rsidR="00D633BB" w:rsidRDefault="00D633B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4881" w14:textId="77777777" w:rsidR="00D633BB" w:rsidRDefault="00D633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C90"/>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6EF5"/>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049"/>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4F57"/>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39"/>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69E9"/>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190B"/>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1FC8"/>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7AE"/>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5C4"/>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57F"/>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9A5"/>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FD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4A8F"/>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61"/>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3BB"/>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18CE"/>
    <w:rsid w:val="00DF1E64"/>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3C"/>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B40"/>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294"/>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590"/>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paragraph" w:customStyle="1" w:styleId="30">
    <w:name w:val="Стиль3"/>
    <w:basedOn w:val="prastasis"/>
    <w:rsid w:val="00DF18CE"/>
    <w:pPr>
      <w:suppressAutoHyphens/>
      <w:autoSpaceDN w:val="0"/>
      <w:spacing w:line="256" w:lineRule="auto"/>
      <w:jc w:val="center"/>
      <w:textAlignment w:val="baseline"/>
    </w:pPr>
    <w:rPr>
      <w:rFonts w:ascii="Calibri" w:eastAsia="Segoe UI" w:hAnsi="Calibri" w:cs="Tahoma"/>
      <w:kern w:val="3"/>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1005</Words>
  <Characters>574</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"Giedrė Pakėnienė" &lt;administracija@eku.lt&gt;</dc:creator>
  <cp:keywords/>
  <dc:description/>
  <cp:lastModifiedBy>Giedrė Pakenienė</cp:lastModifiedBy>
  <cp:revision>9</cp:revision>
  <dcterms:created xsi:type="dcterms:W3CDTF">2023-08-01T08:13:00Z</dcterms:created>
  <dcterms:modified xsi:type="dcterms:W3CDTF">2025-12-17T11:50:00Z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